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Special Meeting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In-Person or virtually on Google Meets 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Special Meeting Agenda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June 6, 2022 @ 5:00 pm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Google Meeting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highlight w:val="white"/>
          <w:rtl w:val="0"/>
        </w:rPr>
        <w:t xml:space="preserve">‪(US) +1 617-675-4444‬  PIN: ‪277 534 402 0981‬#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right="-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The RWCS GC may take any agenda item out of order to better facilitate the business at hand.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Business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Governing Council Members: 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Mayo-  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Jerrod Rowlison-Elliott-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Scotney Blackburn- 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Erica Lannon-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Aline Robertson- </w:t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Others in Attendance: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Jon Orris &amp; Sarah Pina </w:t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Members of the Public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Mission Statement:  </w:t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mission is to inspire our students to academic &amp; personal excellence.  Our innovative learning community creates classroom, farm &amp; wilderness adventure– Engaging the head, hands &amp; heart – Enabling students to achieve more than they think possible &amp; to take an active role in our ever-changing world!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current Agenda: 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Approval, Amendment or Denial of Prior Meeting Minutes:   </w:t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Comment: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time of 3 minutes/person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If more time is needed to address the GC, we suggests a letter/email be written &amp; made available to all GC members at, or before the meeting. The GC shall only listen &amp; not respond to public comments presented.  </w:t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Closed Session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rtl w:val="0"/>
        </w:rPr>
        <w:t xml:space="preserve">Closed Session Pursuant to Section 10-15-1(H)(8) NMSA 1978, the Board will meet in closed session to discuss the purchase of real property. 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Vote to go into Closed Session: 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Following Closed Session the Council will return to Open Session and may take action.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Closed Session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Closed Session Pursuant to NMSA Section 10-15-1(H)(8) to discuss personnel issues.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Vote to go into Closed Session: 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Following Closed Session the Council will return to Open Session and may take action.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2022-23 Salary Schedules (Revised)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Matthews/Fox Service Agreement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 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22-23 SY Calendar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Lease renewal contract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contract</w:t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Regular Meeting (3rd Tuesday every month): </w:t>
      </w:r>
    </w:p>
    <w:p w:rsidR="00000000" w:rsidDel="00000000" w:rsidP="00000000" w:rsidRDefault="00000000" w:rsidRPr="00000000" w14:paraId="0000003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→  Tuesday, June 21, 2022 @ 5:30pm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Adjournment: 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38">
    <w:pPr>
      <w:pageBreakBefore w:val="0"/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yperlink" Target="https://drive.google.com/file/d/1BMoyzBcVmFjlua8ENYCD1zphlcocjC0P/view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