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F1" w:rsidRDefault="00B913F1">
      <w:pPr>
        <w:rPr>
          <w:rFonts w:ascii="Times New Roman" w:eastAsia="Times New Roman" w:hAnsi="Times New Roman" w:cs="Times New Roman"/>
          <w:sz w:val="24"/>
          <w:szCs w:val="24"/>
        </w:rPr>
      </w:pPr>
    </w:p>
    <w:p w:rsidR="00B913F1" w:rsidRDefault="004F2B67">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Special Meeting</w:t>
      </w:r>
    </w:p>
    <w:p w:rsidR="00B913F1" w:rsidRDefault="004F2B67">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virtually</w:t>
      </w:r>
      <w:r w:rsidR="00C20C60">
        <w:rPr>
          <w:rFonts w:ascii="Times New Roman" w:eastAsia="Times New Roman" w:hAnsi="Times New Roman" w:cs="Times New Roman"/>
          <w:sz w:val="24"/>
          <w:szCs w:val="24"/>
        </w:rPr>
        <w:t xml:space="preserve"> on Google Meet</w:t>
      </w:r>
    </w:p>
    <w:p w:rsidR="00B913F1" w:rsidRDefault="004F2B67">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B913F1" w:rsidRDefault="004F2B67">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pm, September 30, 2021</w:t>
      </w:r>
    </w:p>
    <w:p w:rsidR="00B913F1" w:rsidRDefault="00B913F1">
      <w:pPr>
        <w:shd w:val="clear" w:color="auto" w:fill="FFFFFF"/>
        <w:spacing w:line="240" w:lineRule="auto"/>
        <w:rPr>
          <w:rFonts w:ascii="Times New Roman" w:eastAsia="Times New Roman" w:hAnsi="Times New Roman" w:cs="Times New Roman"/>
          <w:sz w:val="24"/>
          <w:szCs w:val="24"/>
        </w:rPr>
      </w:pPr>
    </w:p>
    <w:p w:rsidR="00B913F1" w:rsidRDefault="004F2B67">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RWCS Governing Council may take any agenda item out of order to better facilitate the business at hand. </w:t>
      </w:r>
    </w:p>
    <w:p w:rsidR="00B913F1" w:rsidRDefault="00B913F1">
      <w:pPr>
        <w:shd w:val="clear" w:color="auto" w:fill="FFFFFF"/>
        <w:spacing w:line="240" w:lineRule="auto"/>
        <w:jc w:val="center"/>
        <w:rPr>
          <w:rFonts w:ascii="Times New Roman" w:eastAsia="Times New Roman" w:hAnsi="Times New Roman" w:cs="Times New Roman"/>
          <w:sz w:val="24"/>
          <w:szCs w:val="24"/>
        </w:rPr>
      </w:pPr>
    </w:p>
    <w:p w:rsidR="00B913F1" w:rsidRDefault="004F2B67">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B913F1" w:rsidRDefault="004F2B6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134696">
        <w:rPr>
          <w:rFonts w:ascii="Times New Roman" w:eastAsia="Times New Roman" w:hAnsi="Times New Roman" w:cs="Times New Roman"/>
          <w:sz w:val="24"/>
          <w:szCs w:val="24"/>
        </w:rPr>
        <w:t xml:space="preserve"> at</w:t>
      </w:r>
      <w:r w:rsidR="005E096E">
        <w:rPr>
          <w:rFonts w:ascii="Times New Roman" w:eastAsia="Times New Roman" w:hAnsi="Times New Roman" w:cs="Times New Roman"/>
          <w:sz w:val="24"/>
          <w:szCs w:val="24"/>
        </w:rPr>
        <w:t xml:space="preserve"> 2:04pm</w:t>
      </w:r>
    </w:p>
    <w:p w:rsidR="00B913F1" w:rsidRDefault="004F2B6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134696">
        <w:rPr>
          <w:rFonts w:ascii="Times New Roman" w:eastAsia="Times New Roman" w:hAnsi="Times New Roman" w:cs="Times New Roman"/>
          <w:sz w:val="24"/>
          <w:szCs w:val="24"/>
        </w:rPr>
        <w:t>-</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Robertson-GC Member</w:t>
      </w:r>
      <w:r w:rsidR="005E096E">
        <w:rPr>
          <w:rFonts w:ascii="Times New Roman" w:eastAsia="Times New Roman" w:hAnsi="Times New Roman" w:cs="Times New Roman"/>
          <w:sz w:val="24"/>
          <w:szCs w:val="24"/>
        </w:rPr>
        <w:t>-present</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Lannon-GC Member</w:t>
      </w:r>
      <w:r w:rsidR="005E096E">
        <w:rPr>
          <w:rFonts w:ascii="Times New Roman" w:eastAsia="Times New Roman" w:hAnsi="Times New Roman" w:cs="Times New Roman"/>
          <w:sz w:val="24"/>
          <w:szCs w:val="24"/>
        </w:rPr>
        <w:t>-present</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Mayo-GC Member</w:t>
      </w:r>
      <w:r w:rsidR="005E096E">
        <w:rPr>
          <w:rFonts w:ascii="Times New Roman" w:eastAsia="Times New Roman" w:hAnsi="Times New Roman" w:cs="Times New Roman"/>
          <w:sz w:val="24"/>
          <w:szCs w:val="24"/>
        </w:rPr>
        <w:t>-present</w:t>
      </w:r>
      <w:bookmarkStart w:id="0" w:name="_GoBack"/>
      <w:bookmarkEnd w:id="0"/>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Rowlison-Elliot-GC Member</w:t>
      </w:r>
      <w:r w:rsidR="005E096E">
        <w:rPr>
          <w:rFonts w:ascii="Times New Roman" w:eastAsia="Times New Roman" w:hAnsi="Times New Roman" w:cs="Times New Roman"/>
          <w:sz w:val="24"/>
          <w:szCs w:val="24"/>
        </w:rPr>
        <w:t>-present</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Scotney Blackburn-GC Member</w:t>
      </w:r>
      <w:r w:rsidR="005E096E">
        <w:rPr>
          <w:rFonts w:ascii="Times New Roman" w:eastAsia="Times New Roman" w:hAnsi="Times New Roman" w:cs="Times New Roman"/>
          <w:sz w:val="24"/>
          <w:szCs w:val="24"/>
        </w:rPr>
        <w:t>-present</w:t>
      </w:r>
    </w:p>
    <w:p w:rsidR="005E096E" w:rsidRDefault="005E096E"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quorum</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Orris-School Director</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Sarah Pina-School Business Manager</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 School Administrative Assistant</w:t>
      </w:r>
    </w:p>
    <w:p w:rsidR="00134696" w:rsidRDefault="00134696" w:rsidP="00134696">
      <w:pPr>
        <w:shd w:val="clear" w:color="auto" w:fill="FFFFFF"/>
        <w:spacing w:line="240" w:lineRule="auto"/>
        <w:ind w:left="1440"/>
        <w:rPr>
          <w:rFonts w:ascii="Times New Roman" w:eastAsia="Times New Roman" w:hAnsi="Times New Roman" w:cs="Times New Roman"/>
          <w:sz w:val="24"/>
          <w:szCs w:val="24"/>
        </w:rPr>
      </w:pPr>
    </w:p>
    <w:p w:rsidR="00B913F1" w:rsidRDefault="00134696">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4F2B67">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made by </w:t>
      </w:r>
      <w:r w:rsidR="005E096E">
        <w:rPr>
          <w:rFonts w:ascii="Times New Roman" w:eastAsia="Times New Roman" w:hAnsi="Times New Roman" w:cs="Times New Roman"/>
          <w:sz w:val="24"/>
          <w:szCs w:val="24"/>
        </w:rPr>
        <w:t>Erica Lannon and second by Robin Mayo. Erica Lannon, Jerrod Rowlison-Elliot, Robin Mayo and Aline Robertson vote in the affirmative. Scotney Blackburn abstains. Motion Carries.</w:t>
      </w:r>
    </w:p>
    <w:p w:rsidR="00B913F1" w:rsidRDefault="005E096E">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table the minutes till the October meeting by Erica Lannon and second by Robin Mayo. Erica Lannon, Jerrod Rowlison-Elliot, Robin Mayo and Aline Robertson vote in the affirmative. Scotney Blackburn abstains. Motion Carries. </w:t>
      </w:r>
    </w:p>
    <w:p w:rsidR="00B913F1" w:rsidRDefault="00B913F1">
      <w:pPr>
        <w:shd w:val="clear" w:color="auto" w:fill="FFFFFF"/>
        <w:spacing w:line="240" w:lineRule="auto"/>
        <w:ind w:left="1440"/>
        <w:rPr>
          <w:rFonts w:ascii="Times New Roman" w:eastAsia="Times New Roman" w:hAnsi="Times New Roman" w:cs="Times New Roman"/>
          <w:sz w:val="24"/>
          <w:szCs w:val="24"/>
        </w:rPr>
      </w:pPr>
    </w:p>
    <w:p w:rsidR="00B913F1" w:rsidRDefault="005E096E">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4F2B67">
        <w:rPr>
          <w:rFonts w:ascii="Times New Roman" w:eastAsia="Times New Roman" w:hAnsi="Times New Roman" w:cs="Times New Roman"/>
          <w:sz w:val="24"/>
          <w:szCs w:val="24"/>
        </w:rPr>
        <w:t>Public Comment</w:t>
      </w:r>
    </w:p>
    <w:p w:rsidR="00B913F1" w:rsidRDefault="004F2B67">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B913F1" w:rsidRDefault="004F2B6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005E096E">
        <w:rPr>
          <w:rFonts w:ascii="Times New Roman" w:eastAsia="Times New Roman" w:hAnsi="Times New Roman" w:cs="Times New Roman"/>
          <w:sz w:val="24"/>
          <w:szCs w:val="24"/>
        </w:rPr>
        <w:t xml:space="preserve">scussion and possible action on RWCS ESSER III Grant. Motion to approve the RWCS ESSER II grant application as presented by Erica Lannon and second by Robin Mayo. Erica Lannon, Jerrod Rowlison-Elliot, Robin Mayo and Aline Robertson vote in the affirmative. Scotney Blackburn abstains. Motion Carries.  </w:t>
      </w:r>
      <w:hyperlink r:id="rId7">
        <w:r>
          <w:rPr>
            <w:rFonts w:ascii="Times New Roman" w:eastAsia="Times New Roman" w:hAnsi="Times New Roman" w:cs="Times New Roman"/>
            <w:color w:val="1155CC"/>
            <w:sz w:val="24"/>
            <w:szCs w:val="24"/>
            <w:u w:val="single"/>
          </w:rPr>
          <w:t>RWCS ESSER III Grant Application</w:t>
        </w:r>
      </w:hyperlink>
      <w:r w:rsidR="005E096E">
        <w:rPr>
          <w:rFonts w:ascii="Times New Roman" w:eastAsia="Times New Roman" w:hAnsi="Times New Roman" w:cs="Times New Roman"/>
          <w:color w:val="1155CC"/>
          <w:sz w:val="24"/>
          <w:szCs w:val="24"/>
          <w:u w:val="single"/>
        </w:rPr>
        <w:t>.</w:t>
      </w:r>
    </w:p>
    <w:p w:rsidR="00B913F1" w:rsidRDefault="004F2B6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possible action on </w:t>
      </w:r>
      <w:hyperlink r:id="rId8">
        <w:r>
          <w:rPr>
            <w:rFonts w:ascii="Times New Roman" w:eastAsia="Times New Roman" w:hAnsi="Times New Roman" w:cs="Times New Roman"/>
            <w:color w:val="1155CC"/>
            <w:sz w:val="24"/>
            <w:szCs w:val="24"/>
            <w:highlight w:val="white"/>
            <w:u w:val="single"/>
          </w:rPr>
          <w:t>LEA Plan for Safe Return to In-Person</w:t>
        </w:r>
      </w:hyperlink>
      <w:r>
        <w:rPr>
          <w:rFonts w:ascii="Times New Roman" w:eastAsia="Times New Roman" w:hAnsi="Times New Roman" w:cs="Times New Roman"/>
          <w:color w:val="202124"/>
          <w:sz w:val="24"/>
          <w:szCs w:val="24"/>
          <w:highlight w:val="white"/>
        </w:rPr>
        <w:t xml:space="preserve"> Instruction &amp; Continuity of Services</w:t>
      </w:r>
      <w:r w:rsidR="005E096E">
        <w:rPr>
          <w:rFonts w:ascii="Times New Roman" w:eastAsia="Times New Roman" w:hAnsi="Times New Roman" w:cs="Times New Roman"/>
          <w:color w:val="202124"/>
          <w:sz w:val="24"/>
          <w:szCs w:val="24"/>
        </w:rPr>
        <w:t xml:space="preserve">. Motion to </w:t>
      </w:r>
      <w:r w:rsidR="00C20C60">
        <w:rPr>
          <w:rFonts w:ascii="Times New Roman" w:eastAsia="Times New Roman" w:hAnsi="Times New Roman" w:cs="Times New Roman"/>
          <w:color w:val="202124"/>
          <w:sz w:val="24"/>
          <w:szCs w:val="24"/>
        </w:rPr>
        <w:t xml:space="preserve">approve the LEA Plan for Safe Return to In-Person Instruction &amp; Continuity of Services made by Erica Lannon and second by Jerrod Rowlison-Elliot. Erica Lannon, Jerrod Rowlison Elliot and Aline Robertson vote in the affirmative. Robin Mayo and Scotney Blackburn abstain. Motion Carries. </w:t>
      </w:r>
    </w:p>
    <w:p w:rsidR="00B913F1" w:rsidRDefault="004F2B6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 Adjustment Requests</w:t>
      </w:r>
      <w:r w:rsidR="00C20C60">
        <w:rPr>
          <w:rFonts w:ascii="Times New Roman" w:eastAsia="Times New Roman" w:hAnsi="Times New Roman" w:cs="Times New Roman"/>
          <w:sz w:val="24"/>
          <w:szCs w:val="24"/>
        </w:rPr>
        <w:t>- No BARS presented</w:t>
      </w:r>
    </w:p>
    <w:p w:rsidR="00B913F1" w:rsidRDefault="00B913F1">
      <w:pPr>
        <w:shd w:val="clear" w:color="auto" w:fill="FFFFFF"/>
        <w:spacing w:line="240" w:lineRule="auto"/>
        <w:rPr>
          <w:rFonts w:ascii="Times New Roman" w:eastAsia="Times New Roman" w:hAnsi="Times New Roman" w:cs="Times New Roman"/>
          <w:sz w:val="24"/>
          <w:szCs w:val="24"/>
        </w:rPr>
      </w:pPr>
    </w:p>
    <w:p w:rsidR="00B913F1" w:rsidRDefault="004F2B67">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B913F1" w:rsidRDefault="004F2B6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t>
      </w:r>
      <w:r w:rsidR="00134696">
        <w:rPr>
          <w:rFonts w:ascii="Times New Roman" w:eastAsia="Times New Roman" w:hAnsi="Times New Roman" w:cs="Times New Roman"/>
          <w:sz w:val="24"/>
          <w:szCs w:val="24"/>
        </w:rPr>
        <w:t xml:space="preserve">will take place on </w:t>
      </w:r>
      <w:r w:rsidR="00C20C60">
        <w:rPr>
          <w:rFonts w:ascii="Times New Roman" w:eastAsia="Times New Roman" w:hAnsi="Times New Roman" w:cs="Times New Roman"/>
          <w:sz w:val="24"/>
          <w:szCs w:val="24"/>
        </w:rPr>
        <w:t>October 19</w:t>
      </w:r>
      <w:r w:rsidR="00C20C60" w:rsidRPr="00C20C60">
        <w:rPr>
          <w:rFonts w:ascii="Times New Roman" w:eastAsia="Times New Roman" w:hAnsi="Times New Roman" w:cs="Times New Roman"/>
          <w:sz w:val="24"/>
          <w:szCs w:val="24"/>
          <w:vertAlign w:val="superscript"/>
        </w:rPr>
        <w:t>th</w:t>
      </w:r>
      <w:r w:rsidR="00C20C60">
        <w:rPr>
          <w:rFonts w:ascii="Times New Roman" w:eastAsia="Times New Roman" w:hAnsi="Times New Roman" w:cs="Times New Roman"/>
          <w:sz w:val="24"/>
          <w:szCs w:val="24"/>
        </w:rPr>
        <w:t>, 2021 at 5pm</w:t>
      </w:r>
    </w:p>
    <w:p w:rsidR="00B913F1" w:rsidRDefault="004F2B67">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134696">
        <w:rPr>
          <w:rFonts w:ascii="Times New Roman" w:eastAsia="Times New Roman" w:hAnsi="Times New Roman" w:cs="Times New Roman"/>
          <w:sz w:val="24"/>
          <w:szCs w:val="24"/>
        </w:rPr>
        <w:t xml:space="preserve"> at</w:t>
      </w:r>
      <w:r w:rsidR="00C20C60">
        <w:rPr>
          <w:rFonts w:ascii="Times New Roman" w:eastAsia="Times New Roman" w:hAnsi="Times New Roman" w:cs="Times New Roman"/>
          <w:sz w:val="24"/>
          <w:szCs w:val="24"/>
        </w:rPr>
        <w:t xml:space="preserve"> 2:21 pm</w:t>
      </w:r>
    </w:p>
    <w:sectPr w:rsidR="00B913F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48" w:rsidRDefault="00611C48">
      <w:pPr>
        <w:spacing w:line="240" w:lineRule="auto"/>
      </w:pPr>
      <w:r>
        <w:separator/>
      </w:r>
    </w:p>
  </w:endnote>
  <w:endnote w:type="continuationSeparator" w:id="0">
    <w:p w:rsidR="00611C48" w:rsidRDefault="00611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48" w:rsidRDefault="00611C48">
      <w:pPr>
        <w:spacing w:line="240" w:lineRule="auto"/>
      </w:pPr>
      <w:r>
        <w:separator/>
      </w:r>
    </w:p>
  </w:footnote>
  <w:footnote w:type="continuationSeparator" w:id="0">
    <w:p w:rsidR="00611C48" w:rsidRDefault="00611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1" w:rsidRDefault="004F2B67">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B913F1" w:rsidRDefault="004F2B67">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05D8"/>
    <w:multiLevelType w:val="multilevel"/>
    <w:tmpl w:val="ABD20B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1"/>
    <w:rsid w:val="00134696"/>
    <w:rsid w:val="00253AD5"/>
    <w:rsid w:val="004F2B67"/>
    <w:rsid w:val="005E096E"/>
    <w:rsid w:val="00611C48"/>
    <w:rsid w:val="00B913F1"/>
    <w:rsid w:val="00C20C60"/>
    <w:rsid w:val="00F5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7DE6"/>
  <w15:docId w15:val="{FA0E12A5-440B-4F92-A206-D0355FB4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1Xb2Uf7j_bCB6hDBUw0REUzfdmeGbiKy/edit?usp=sharing&amp;ouid=100166944779371083395&amp;rtpof=true&amp;sd=true" TargetMode="External"/><Relationship Id="rId3" Type="http://schemas.openxmlformats.org/officeDocument/2006/relationships/settings" Target="settings.xml"/><Relationship Id="rId7" Type="http://schemas.openxmlformats.org/officeDocument/2006/relationships/hyperlink" Target="https://drive.google.com/file/d/11sEK5ZVSBKBvMvtkCB3Xutv4HYSoJ9Vx/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3</cp:revision>
  <dcterms:created xsi:type="dcterms:W3CDTF">2021-09-30T20:23:00Z</dcterms:created>
  <dcterms:modified xsi:type="dcterms:W3CDTF">2021-10-20T00:08:00Z</dcterms:modified>
</cp:coreProperties>
</file>