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B0FB" w14:textId="77777777" w:rsidR="00C90066" w:rsidRDefault="00C90066" w:rsidP="00C64B1F">
      <w:pPr>
        <w:pStyle w:val="Heading5"/>
        <w:tabs>
          <w:tab w:val="left" w:pos="90"/>
          <w:tab w:val="left" w:pos="630"/>
        </w:tabs>
        <w:ind w:right="-720"/>
        <w:rPr>
          <w:rFonts w:ascii="Arial" w:eastAsia="Arial" w:hAnsi="Arial" w:cs="Arial"/>
          <w:sz w:val="24"/>
          <w:szCs w:val="24"/>
        </w:rPr>
      </w:pPr>
    </w:p>
    <w:p w14:paraId="07D148E8" w14:textId="77777777" w:rsidR="00C90066" w:rsidRDefault="00316373">
      <w:pPr>
        <w:pStyle w:val="Heading5"/>
        <w:tabs>
          <w:tab w:val="left" w:pos="90"/>
          <w:tab w:val="left" w:pos="630"/>
        </w:tabs>
        <w:ind w:left="630" w:right="-720" w:hanging="540"/>
        <w:jc w:val="center"/>
        <w:rPr>
          <w:rFonts w:ascii="Arial" w:eastAsia="Arial" w:hAnsi="Arial" w:cs="Arial"/>
          <w:sz w:val="24"/>
          <w:szCs w:val="24"/>
        </w:rPr>
      </w:pPr>
      <w:r>
        <w:rPr>
          <w:rFonts w:ascii="Arial" w:eastAsia="Arial" w:hAnsi="Arial" w:cs="Arial"/>
          <w:sz w:val="24"/>
          <w:szCs w:val="24"/>
        </w:rPr>
        <w:t>Regular Governance Council Meeting</w:t>
      </w:r>
    </w:p>
    <w:p w14:paraId="02E696D8" w14:textId="77777777" w:rsidR="00C90066" w:rsidRDefault="00C90066">
      <w:pPr>
        <w:jc w:val="center"/>
        <w:rPr>
          <w:rFonts w:ascii="Arial" w:eastAsia="Arial" w:hAnsi="Arial" w:cs="Arial"/>
          <w:u w:val="single"/>
        </w:rPr>
      </w:pPr>
    </w:p>
    <w:p w14:paraId="63359689" w14:textId="77777777" w:rsidR="00C90066" w:rsidRDefault="00316373">
      <w:pPr>
        <w:ind w:left="288" w:right="288"/>
        <w:jc w:val="center"/>
        <w:rPr>
          <w:rFonts w:ascii="Arial" w:eastAsia="Arial" w:hAnsi="Arial" w:cs="Arial"/>
          <w:u w:val="single"/>
        </w:rPr>
      </w:pPr>
      <w:r>
        <w:rPr>
          <w:rFonts w:ascii="Arial" w:eastAsia="Arial" w:hAnsi="Arial" w:cs="Arial"/>
          <w:b/>
          <w:u w:val="single"/>
        </w:rPr>
        <w:t>Wednesday May 23, 2018</w:t>
      </w:r>
      <w:r>
        <w:rPr>
          <w:rFonts w:ascii="Arial" w:eastAsia="Arial" w:hAnsi="Arial" w:cs="Arial"/>
          <w:b/>
        </w:rPr>
        <w:t>, 6:00 P. M</w:t>
      </w:r>
      <w:r>
        <w:rPr>
          <w:rFonts w:ascii="Arial" w:eastAsia="Arial" w:hAnsi="Arial" w:cs="Arial"/>
        </w:rPr>
        <w:t>. at RWCS in Lama, NM</w:t>
      </w:r>
    </w:p>
    <w:p w14:paraId="19DCFD36" w14:textId="77777777" w:rsidR="00C90066" w:rsidRDefault="00316373">
      <w:pPr>
        <w:jc w:val="center"/>
        <w:rPr>
          <w:rFonts w:ascii="Arial" w:eastAsia="Arial" w:hAnsi="Arial" w:cs="Arial"/>
        </w:rPr>
      </w:pPr>
      <w:r>
        <w:rPr>
          <w:rFonts w:ascii="Arial" w:eastAsia="Arial" w:hAnsi="Arial" w:cs="Arial"/>
        </w:rPr>
        <w:t xml:space="preserve">       </w:t>
      </w:r>
    </w:p>
    <w:p w14:paraId="4DEAB943" w14:textId="77777777" w:rsidR="00C90066" w:rsidRDefault="00316373">
      <w:pPr>
        <w:ind w:right="-720"/>
        <w:jc w:val="center"/>
        <w:rPr>
          <w:rFonts w:ascii="Arial" w:eastAsia="Arial" w:hAnsi="Arial" w:cs="Arial"/>
          <w:b/>
          <w:u w:val="single"/>
        </w:rPr>
      </w:pPr>
      <w:r>
        <w:rPr>
          <w:rFonts w:ascii="Arial" w:eastAsia="Arial" w:hAnsi="Arial" w:cs="Arial"/>
          <w:b/>
        </w:rPr>
        <w:t xml:space="preserve"> AGENDA </w:t>
      </w:r>
      <w:r>
        <w:rPr>
          <w:rFonts w:ascii="Arial" w:eastAsia="Arial" w:hAnsi="Arial" w:cs="Arial"/>
        </w:rPr>
        <w:t>(</w:t>
      </w:r>
      <w:r>
        <w:rPr>
          <w:i/>
        </w:rPr>
        <w:t>*denotes action items)</w:t>
      </w:r>
    </w:p>
    <w:p w14:paraId="40D22578" w14:textId="77777777" w:rsidR="00C90066" w:rsidRDefault="00C90066">
      <w:pPr>
        <w:rPr>
          <w:sz w:val="22"/>
          <w:szCs w:val="22"/>
        </w:rPr>
      </w:pPr>
    </w:p>
    <w:p w14:paraId="58F4362C" w14:textId="77777777" w:rsidR="00C90066" w:rsidRDefault="00316373">
      <w:pPr>
        <w:rPr>
          <w:rFonts w:ascii="Times New Roman" w:eastAsia="Times New Roman" w:hAnsi="Times New Roman" w:cs="Times New Roman"/>
        </w:rPr>
      </w:pPr>
      <w:r>
        <w:rPr>
          <w:sz w:val="22"/>
          <w:szCs w:val="22"/>
        </w:rPr>
        <w:t>I.</w:t>
      </w:r>
      <w:r>
        <w:rPr>
          <w:sz w:val="22"/>
          <w:szCs w:val="22"/>
        </w:rPr>
        <w:tab/>
      </w:r>
      <w:r>
        <w:rPr>
          <w:rFonts w:ascii="Times New Roman" w:eastAsia="Times New Roman" w:hAnsi="Times New Roman" w:cs="Times New Roman"/>
        </w:rPr>
        <w:t>Opening Business</w:t>
      </w:r>
    </w:p>
    <w:p w14:paraId="2BCF1E10" w14:textId="11B80AC6" w:rsidR="00C90066" w:rsidRDefault="00316373">
      <w:pPr>
        <w:rPr>
          <w:rFonts w:ascii="Times New Roman" w:eastAsia="Times New Roman" w:hAnsi="Times New Roman" w:cs="Times New Roman"/>
        </w:rPr>
      </w:pPr>
      <w:r>
        <w:rPr>
          <w:rFonts w:ascii="Times New Roman" w:eastAsia="Times New Roman" w:hAnsi="Times New Roman" w:cs="Times New Roman"/>
        </w:rPr>
        <w:tab/>
        <w:t>A.  Call to Order &amp; Roll Call (establishment of quorum)</w:t>
      </w:r>
      <w:r w:rsidR="00C854E0">
        <w:rPr>
          <w:rFonts w:ascii="Times New Roman" w:eastAsia="Times New Roman" w:hAnsi="Times New Roman" w:cs="Times New Roman"/>
        </w:rPr>
        <w:t xml:space="preserve"> 6:07 pm Roll call Dr. Owens, Erica </w:t>
      </w:r>
      <w:proofErr w:type="spellStart"/>
      <w:r w:rsidR="00C854E0">
        <w:rPr>
          <w:rFonts w:ascii="Times New Roman" w:eastAsia="Times New Roman" w:hAnsi="Times New Roman" w:cs="Times New Roman"/>
        </w:rPr>
        <w:t>Lannan</w:t>
      </w:r>
      <w:proofErr w:type="spellEnd"/>
      <w:r w:rsidR="00C854E0">
        <w:rPr>
          <w:rFonts w:ascii="Times New Roman" w:eastAsia="Times New Roman" w:hAnsi="Times New Roman" w:cs="Times New Roman"/>
        </w:rPr>
        <w:t xml:space="preserve">. Stephen </w:t>
      </w:r>
      <w:proofErr w:type="spellStart"/>
      <w:r w:rsidR="00C854E0">
        <w:rPr>
          <w:rFonts w:ascii="Times New Roman" w:eastAsia="Times New Roman" w:hAnsi="Times New Roman" w:cs="Times New Roman"/>
        </w:rPr>
        <w:t>Abt</w:t>
      </w:r>
      <w:proofErr w:type="spellEnd"/>
      <w:r w:rsidR="00C854E0">
        <w:rPr>
          <w:rFonts w:ascii="Times New Roman" w:eastAsia="Times New Roman" w:hAnsi="Times New Roman" w:cs="Times New Roman"/>
        </w:rPr>
        <w:t xml:space="preserve">, Robin Mayo. Full Quorum. </w:t>
      </w:r>
    </w:p>
    <w:p w14:paraId="4F353725" w14:textId="77777777" w:rsidR="00481581" w:rsidRDefault="00481581">
      <w:pPr>
        <w:rPr>
          <w:rFonts w:ascii="Times New Roman" w:eastAsia="Times New Roman" w:hAnsi="Times New Roman" w:cs="Times New Roman"/>
        </w:rPr>
      </w:pPr>
    </w:p>
    <w:p w14:paraId="43C10AC1" w14:textId="370E208E" w:rsidR="00C90066" w:rsidRDefault="00316373">
      <w:pPr>
        <w:rPr>
          <w:rFonts w:ascii="Times New Roman" w:eastAsia="Times New Roman" w:hAnsi="Times New Roman" w:cs="Times New Roman"/>
        </w:rPr>
      </w:pPr>
      <w:r>
        <w:rPr>
          <w:rFonts w:ascii="Times New Roman" w:eastAsia="Times New Roman" w:hAnsi="Times New Roman" w:cs="Times New Roman"/>
        </w:rPr>
        <w:tab/>
        <w:t>B. *Approval of Agenda</w:t>
      </w:r>
      <w:r w:rsidR="00C854E0">
        <w:rPr>
          <w:rFonts w:ascii="Times New Roman" w:eastAsia="Times New Roman" w:hAnsi="Times New Roman" w:cs="Times New Roman"/>
        </w:rPr>
        <w:t xml:space="preserve"> – move item number 3 to item number 2 and remove last sentence of D and would like to add discussion of June 22 &amp; 23 Charter School Conference. Mr. Michael Rael entertain a motion to approve agenda as changed.  Dr. Stephanie Owens motions, Ms. Erica </w:t>
      </w:r>
      <w:proofErr w:type="spellStart"/>
      <w:r w:rsidR="00C854E0">
        <w:rPr>
          <w:rFonts w:ascii="Times New Roman" w:eastAsia="Times New Roman" w:hAnsi="Times New Roman" w:cs="Times New Roman"/>
        </w:rPr>
        <w:t>Lannon</w:t>
      </w:r>
      <w:proofErr w:type="spellEnd"/>
      <w:r w:rsidR="00C854E0">
        <w:rPr>
          <w:rFonts w:ascii="Times New Roman" w:eastAsia="Times New Roman" w:hAnsi="Times New Roman" w:cs="Times New Roman"/>
        </w:rPr>
        <w:t xml:space="preserve"> second. All in favor.</w:t>
      </w:r>
    </w:p>
    <w:p w14:paraId="2D4A514C" w14:textId="77777777" w:rsidR="00481581" w:rsidRDefault="00481581">
      <w:pPr>
        <w:rPr>
          <w:rFonts w:ascii="Times New Roman" w:eastAsia="Times New Roman" w:hAnsi="Times New Roman" w:cs="Times New Roman"/>
        </w:rPr>
      </w:pPr>
    </w:p>
    <w:p w14:paraId="5FC657C4" w14:textId="4E65A294" w:rsidR="00C90066" w:rsidRPr="00E03BA6" w:rsidRDefault="00316373">
      <w:pPr>
        <w:rPr>
          <w:rFonts w:ascii="Times New Roman" w:eastAsia="Times New Roman" w:hAnsi="Times New Roman" w:cs="Times New Roman"/>
        </w:rPr>
      </w:pPr>
      <w:r>
        <w:rPr>
          <w:rFonts w:ascii="Times New Roman" w:eastAsia="Times New Roman" w:hAnsi="Times New Roman" w:cs="Times New Roman"/>
        </w:rPr>
        <w:tab/>
        <w:t xml:space="preserve">C. *Approval of Minutes - Regular Governance Council meeting of </w:t>
      </w:r>
      <w:r>
        <w:rPr>
          <w:rFonts w:ascii="Times New Roman" w:eastAsia="Times New Roman" w:hAnsi="Times New Roman" w:cs="Times New Roman"/>
          <w:b/>
        </w:rPr>
        <w:t>April 18, 2018</w:t>
      </w:r>
      <w:r w:rsidR="00C854E0">
        <w:rPr>
          <w:rFonts w:ascii="Times New Roman" w:eastAsia="Times New Roman" w:hAnsi="Times New Roman" w:cs="Times New Roman"/>
          <w:b/>
        </w:rPr>
        <w:t xml:space="preserve"> </w:t>
      </w:r>
      <w:r w:rsidR="00E03BA6" w:rsidRPr="00E03BA6">
        <w:rPr>
          <w:rFonts w:ascii="Times New Roman" w:eastAsia="Times New Roman" w:hAnsi="Times New Roman" w:cs="Times New Roman"/>
        </w:rPr>
        <w:t>–</w:t>
      </w:r>
      <w:r w:rsidR="00C854E0" w:rsidRPr="00E03BA6">
        <w:rPr>
          <w:rFonts w:ascii="Times New Roman" w:eastAsia="Times New Roman" w:hAnsi="Times New Roman" w:cs="Times New Roman"/>
        </w:rPr>
        <w:t xml:space="preserve"> </w:t>
      </w:r>
      <w:r w:rsidR="00E03BA6" w:rsidRPr="00E03BA6">
        <w:rPr>
          <w:rFonts w:ascii="Times New Roman" w:eastAsia="Times New Roman" w:hAnsi="Times New Roman" w:cs="Times New Roman"/>
        </w:rPr>
        <w:t xml:space="preserve">Mr. Michael Rael entertain a motion to approve minutes. </w:t>
      </w:r>
      <w:r w:rsidR="00E03BA6">
        <w:rPr>
          <w:rFonts w:ascii="Times New Roman" w:eastAsia="Times New Roman" w:hAnsi="Times New Roman" w:cs="Times New Roman"/>
        </w:rPr>
        <w:t xml:space="preserve">Ms. Erica </w:t>
      </w:r>
      <w:proofErr w:type="spellStart"/>
      <w:r w:rsidR="00E03BA6">
        <w:rPr>
          <w:rFonts w:ascii="Times New Roman" w:eastAsia="Times New Roman" w:hAnsi="Times New Roman" w:cs="Times New Roman"/>
        </w:rPr>
        <w:t>Lannon</w:t>
      </w:r>
      <w:proofErr w:type="spellEnd"/>
      <w:r w:rsidR="00E03BA6">
        <w:rPr>
          <w:rFonts w:ascii="Times New Roman" w:eastAsia="Times New Roman" w:hAnsi="Times New Roman" w:cs="Times New Roman"/>
        </w:rPr>
        <w:t xml:space="preserve"> motion, Dr. Stephanie Owens second. All in favor</w:t>
      </w:r>
    </w:p>
    <w:p w14:paraId="67185B58" w14:textId="77777777" w:rsidR="00481581" w:rsidRPr="00E03BA6" w:rsidRDefault="00481581">
      <w:pPr>
        <w:rPr>
          <w:rFonts w:ascii="Times New Roman" w:eastAsia="Times New Roman" w:hAnsi="Times New Roman" w:cs="Times New Roman"/>
        </w:rPr>
      </w:pPr>
    </w:p>
    <w:p w14:paraId="781D6C22" w14:textId="77777777" w:rsidR="00E03BA6" w:rsidRDefault="00316373">
      <w:pPr>
        <w:ind w:left="2160" w:hanging="1440"/>
        <w:rPr>
          <w:rFonts w:ascii="Times New Roman" w:eastAsia="Times New Roman" w:hAnsi="Times New Roman" w:cs="Times New Roman"/>
        </w:rPr>
      </w:pPr>
      <w:r w:rsidRPr="00E03BA6">
        <w:rPr>
          <w:rFonts w:ascii="Times New Roman" w:eastAsia="Times New Roman" w:hAnsi="Times New Roman" w:cs="Times New Roman"/>
        </w:rPr>
        <w:t>D.  Welcome, Introduction of Guests, &amp; Public Comment (3 minutes maximum)</w:t>
      </w:r>
      <w:r w:rsidR="00E03BA6">
        <w:rPr>
          <w:rFonts w:ascii="Times New Roman" w:eastAsia="Times New Roman" w:hAnsi="Times New Roman" w:cs="Times New Roman"/>
        </w:rPr>
        <w:t xml:space="preserve"> – </w:t>
      </w:r>
    </w:p>
    <w:p w14:paraId="5721E93F" w14:textId="6213FEB2" w:rsidR="00C90066" w:rsidRPr="00E03BA6" w:rsidRDefault="00E03BA6">
      <w:pPr>
        <w:ind w:left="2160" w:hanging="1440"/>
        <w:rPr>
          <w:rFonts w:ascii="Times New Roman" w:eastAsia="Times New Roman" w:hAnsi="Times New Roman" w:cs="Times New Roman"/>
        </w:rPr>
      </w:pPr>
      <w:r>
        <w:rPr>
          <w:rFonts w:ascii="Times New Roman" w:eastAsia="Times New Roman" w:hAnsi="Times New Roman" w:cs="Times New Roman"/>
        </w:rPr>
        <w:t xml:space="preserve">- Kendrick Laidlaw student at RWCS. There has been bullying, punched behind buildings he left the school. Kid that left had no social skills because of homeschooling. Adults looking the other way. Wants better supervision next year. </w:t>
      </w:r>
    </w:p>
    <w:p w14:paraId="4AFDF712" w14:textId="407BB9ED" w:rsidR="00C90066" w:rsidRDefault="00E03BA6">
      <w:pPr>
        <w:ind w:left="2160" w:hanging="1440"/>
        <w:rPr>
          <w:rFonts w:ascii="Times New Roman" w:eastAsia="Times New Roman" w:hAnsi="Times New Roman" w:cs="Times New Roman"/>
        </w:rPr>
      </w:pPr>
      <w:r>
        <w:rPr>
          <w:rFonts w:ascii="Times New Roman" w:eastAsia="Times New Roman" w:hAnsi="Times New Roman" w:cs="Times New Roman"/>
        </w:rPr>
        <w:t xml:space="preserve">- Peg Bartlett – see attached. </w:t>
      </w:r>
    </w:p>
    <w:p w14:paraId="659887C5" w14:textId="4F81AA08" w:rsidR="00332157" w:rsidRPr="00C64B1F" w:rsidRDefault="00332157">
      <w:pPr>
        <w:ind w:left="2160" w:hanging="1440"/>
        <w:rPr>
          <w:rFonts w:ascii="Times New Roman" w:eastAsia="Times New Roman" w:hAnsi="Times New Roman" w:cs="Times New Roman"/>
        </w:rPr>
      </w:pPr>
      <w:r w:rsidRPr="00C64B1F">
        <w:rPr>
          <w:rFonts w:ascii="Times New Roman" w:eastAsia="Times New Roman" w:hAnsi="Times New Roman" w:cs="Times New Roman"/>
        </w:rPr>
        <w:t>-Annalise Letter – see attached.</w:t>
      </w:r>
    </w:p>
    <w:p w14:paraId="3C64D1BE" w14:textId="73F86DE4" w:rsidR="00332157" w:rsidRDefault="00332157">
      <w:pPr>
        <w:ind w:left="2160" w:hanging="1440"/>
        <w:rPr>
          <w:rFonts w:ascii="Times New Roman" w:eastAsia="Times New Roman" w:hAnsi="Times New Roman" w:cs="Times New Roman"/>
        </w:rPr>
      </w:pPr>
      <w:r w:rsidRPr="00332157">
        <w:rPr>
          <w:rFonts w:ascii="Times New Roman" w:eastAsia="Times New Roman" w:hAnsi="Times New Roman" w:cs="Times New Roman"/>
        </w:rPr>
        <w:t xml:space="preserve">-Mark </w:t>
      </w:r>
      <w:proofErr w:type="spellStart"/>
      <w:r w:rsidRPr="00332157">
        <w:rPr>
          <w:rFonts w:ascii="Times New Roman" w:eastAsia="Times New Roman" w:hAnsi="Times New Roman" w:cs="Times New Roman"/>
        </w:rPr>
        <w:t>Richert</w:t>
      </w:r>
      <w:proofErr w:type="spellEnd"/>
      <w:r w:rsidRPr="00332157">
        <w:rPr>
          <w:rFonts w:ascii="Times New Roman" w:eastAsia="Times New Roman" w:hAnsi="Times New Roman" w:cs="Times New Roman"/>
        </w:rPr>
        <w:t xml:space="preserve"> – new Director </w:t>
      </w:r>
      <w:r>
        <w:rPr>
          <w:rFonts w:ascii="Times New Roman" w:eastAsia="Times New Roman" w:hAnsi="Times New Roman" w:cs="Times New Roman"/>
        </w:rPr>
        <w:t>–</w:t>
      </w:r>
      <w:r w:rsidRPr="00332157">
        <w:rPr>
          <w:rFonts w:ascii="Times New Roman" w:eastAsia="Times New Roman" w:hAnsi="Times New Roman" w:cs="Times New Roman"/>
        </w:rPr>
        <w:t xml:space="preserve"> l</w:t>
      </w:r>
      <w:r>
        <w:rPr>
          <w:rFonts w:ascii="Times New Roman" w:eastAsia="Times New Roman" w:hAnsi="Times New Roman" w:cs="Times New Roman"/>
        </w:rPr>
        <w:t>ooking forward to working with the group</w:t>
      </w:r>
    </w:p>
    <w:p w14:paraId="1C9CC2D6" w14:textId="77777777" w:rsidR="00332157" w:rsidRPr="00332157" w:rsidRDefault="00332157">
      <w:pPr>
        <w:ind w:left="2160" w:hanging="1440"/>
        <w:rPr>
          <w:rFonts w:ascii="Times New Roman" w:eastAsia="Times New Roman" w:hAnsi="Times New Roman" w:cs="Times New Roman"/>
        </w:rPr>
      </w:pPr>
    </w:p>
    <w:p w14:paraId="32FA208C" w14:textId="68CF4E36" w:rsidR="00C90066" w:rsidRDefault="00316373">
      <w:pPr>
        <w:rPr>
          <w:rFonts w:ascii="Times New Roman" w:eastAsia="Times New Roman" w:hAnsi="Times New Roman" w:cs="Times New Roman"/>
        </w:rPr>
      </w:pPr>
      <w:r w:rsidRPr="00C64B1F">
        <w:rPr>
          <w:rFonts w:ascii="Times New Roman" w:eastAsia="Times New Roman" w:hAnsi="Times New Roman" w:cs="Times New Roman"/>
        </w:rPr>
        <w:t>II</w:t>
      </w:r>
      <w:r>
        <w:rPr>
          <w:rFonts w:ascii="Times New Roman" w:eastAsia="Times New Roman" w:hAnsi="Times New Roman" w:cs="Times New Roman"/>
        </w:rPr>
        <w:t>.</w:t>
      </w:r>
      <w:r>
        <w:rPr>
          <w:rFonts w:ascii="Times New Roman" w:eastAsia="Times New Roman" w:hAnsi="Times New Roman" w:cs="Times New Roman"/>
        </w:rPr>
        <w:tab/>
        <w:t>Strategic Business</w:t>
      </w:r>
    </w:p>
    <w:p w14:paraId="40BF7021" w14:textId="77777777" w:rsidR="00C90066" w:rsidRDefault="00316373">
      <w:pPr>
        <w:ind w:firstLine="720"/>
        <w:rPr>
          <w:rFonts w:ascii="Times New Roman" w:eastAsia="Times New Roman" w:hAnsi="Times New Roman" w:cs="Times New Roman"/>
          <w:u w:val="single"/>
        </w:rPr>
      </w:pPr>
      <w:r>
        <w:rPr>
          <w:rFonts w:ascii="Times New Roman" w:eastAsia="Times New Roman" w:hAnsi="Times New Roman" w:cs="Times New Roman"/>
        </w:rPr>
        <w:t xml:space="preserve">A. *Consent Agenda:  </w:t>
      </w:r>
      <w:r>
        <w:rPr>
          <w:rFonts w:ascii="Times New Roman" w:eastAsia="Times New Roman" w:hAnsi="Times New Roman" w:cs="Times New Roman"/>
          <w:u w:val="single"/>
        </w:rPr>
        <w:t xml:space="preserve">Finance/Audit Committee Report </w:t>
      </w:r>
    </w:p>
    <w:p w14:paraId="0B3D7097" w14:textId="77777777" w:rsidR="00C90066" w:rsidRDefault="00316373">
      <w:pPr>
        <w:ind w:firstLine="720"/>
        <w:rPr>
          <w:rFonts w:ascii="Times New Roman" w:eastAsia="Times New Roman" w:hAnsi="Times New Roman" w:cs="Times New Roman"/>
        </w:rPr>
      </w:pPr>
      <w:r>
        <w:rPr>
          <w:rFonts w:ascii="Times New Roman" w:eastAsia="Times New Roman" w:hAnsi="Times New Roman" w:cs="Times New Roman"/>
        </w:rPr>
        <w:t>B. *Business Manager’s Report</w:t>
      </w:r>
    </w:p>
    <w:p w14:paraId="4F151916" w14:textId="77777777" w:rsidR="00C90066" w:rsidRDefault="00316373">
      <w:pPr>
        <w:ind w:left="1800" w:firstLine="360"/>
        <w:rPr>
          <w:rFonts w:ascii="Times New Roman" w:eastAsia="Times New Roman" w:hAnsi="Times New Roman" w:cs="Times New Roman"/>
        </w:rPr>
      </w:pPr>
      <w:r>
        <w:rPr>
          <w:rFonts w:ascii="Times New Roman" w:eastAsia="Times New Roman" w:hAnsi="Times New Roman" w:cs="Times New Roman"/>
        </w:rPr>
        <w:t>1.  Budget Review</w:t>
      </w:r>
    </w:p>
    <w:p w14:paraId="77703EB9" w14:textId="77777777" w:rsidR="00C90066" w:rsidRDefault="00316373">
      <w:pPr>
        <w:ind w:left="1800" w:firstLine="360"/>
        <w:rPr>
          <w:rFonts w:ascii="Times New Roman" w:eastAsia="Times New Roman" w:hAnsi="Times New Roman" w:cs="Times New Roman"/>
        </w:rPr>
      </w:pPr>
      <w:r>
        <w:rPr>
          <w:rFonts w:ascii="Times New Roman" w:eastAsia="Times New Roman" w:hAnsi="Times New Roman" w:cs="Times New Roman"/>
        </w:rPr>
        <w:t>2.  BAR’s Request</w:t>
      </w:r>
    </w:p>
    <w:p w14:paraId="28234854" w14:textId="29678B52" w:rsidR="00C90066" w:rsidRDefault="00316373">
      <w:r>
        <w:tab/>
      </w:r>
      <w:r>
        <w:tab/>
      </w:r>
      <w:r>
        <w:tab/>
        <w:t>3.. Audit Committee Report</w:t>
      </w:r>
      <w:r w:rsidR="00332157">
        <w:t xml:space="preserve"> </w:t>
      </w:r>
    </w:p>
    <w:p w14:paraId="04588782" w14:textId="366295EA" w:rsidR="00332157" w:rsidRDefault="00332157">
      <w:r>
        <w:t xml:space="preserve">- there should never be a credit of Revenue </w:t>
      </w:r>
      <w:r w:rsidR="005E679A">
        <w:t>–</w:t>
      </w:r>
      <w:r>
        <w:t xml:space="preserve"> </w:t>
      </w:r>
      <w:r w:rsidR="005E679A">
        <w:t>need to make sure we start closing books earlier. End purchases on May 31. Next meeting please put action item for stop dates for purchases or invoice. June 15</w:t>
      </w:r>
      <w:r w:rsidR="005E679A" w:rsidRPr="005E679A">
        <w:rPr>
          <w:vertAlign w:val="superscript"/>
        </w:rPr>
        <w:t>th</w:t>
      </w:r>
      <w:r w:rsidR="005E679A">
        <w:t xml:space="preserve"> last day for invoices. Last day of Pos and purchases May 31. Put bullet point together for deadlines and such (Charlotte). Erica </w:t>
      </w:r>
      <w:proofErr w:type="spellStart"/>
      <w:r w:rsidR="005E679A">
        <w:t>Lannon</w:t>
      </w:r>
      <w:proofErr w:type="spellEnd"/>
      <w:r w:rsidR="005E679A">
        <w:t xml:space="preserve"> wants to learn all about Finance Committee. </w:t>
      </w:r>
      <w:r w:rsidR="004B2DDF">
        <w:t xml:space="preserve">– Mr. Michael Rael entertain a motion to accept the report, BAR request as presented, some blank BAR requests. Ms. Erica </w:t>
      </w:r>
      <w:proofErr w:type="spellStart"/>
      <w:r w:rsidR="004B2DDF">
        <w:t>Lannon</w:t>
      </w:r>
      <w:proofErr w:type="spellEnd"/>
      <w:r w:rsidR="004B2DDF">
        <w:t xml:space="preserve"> motion, Mr. Stephen </w:t>
      </w:r>
      <w:proofErr w:type="spellStart"/>
      <w:r w:rsidR="004B2DDF">
        <w:t>Abt</w:t>
      </w:r>
      <w:proofErr w:type="spellEnd"/>
      <w:r w:rsidR="004B2DDF">
        <w:t xml:space="preserve"> second. Roll call vote all approve.</w:t>
      </w:r>
    </w:p>
    <w:p w14:paraId="5B0CC239" w14:textId="77777777" w:rsidR="00332157" w:rsidRDefault="00332157"/>
    <w:p w14:paraId="1383FB9F" w14:textId="44EB3AB9" w:rsidR="00332157" w:rsidRPr="00332157" w:rsidRDefault="00332157" w:rsidP="00332157">
      <w:pPr>
        <w:rPr>
          <w:rFonts w:ascii="Times New Roman" w:eastAsia="Times New Roman" w:hAnsi="Times New Roman" w:cs="Times New Roman"/>
        </w:rPr>
      </w:pPr>
      <w:r w:rsidRPr="00332157">
        <w:rPr>
          <w:rFonts w:ascii="Times New Roman" w:eastAsia="Times New Roman" w:hAnsi="Times New Roman" w:cs="Times New Roman"/>
        </w:rPr>
        <w:t>III. Administrative Report</w:t>
      </w:r>
    </w:p>
    <w:p w14:paraId="4958C05A" w14:textId="77777777" w:rsidR="00332157" w:rsidRPr="00332157" w:rsidRDefault="00332157" w:rsidP="00332157">
      <w:pPr>
        <w:rPr>
          <w:rFonts w:ascii="Times New Roman" w:eastAsia="Times New Roman" w:hAnsi="Times New Roman" w:cs="Times New Roman"/>
        </w:rPr>
      </w:pPr>
    </w:p>
    <w:p w14:paraId="6CD8225F" w14:textId="77777777" w:rsidR="00332157" w:rsidRDefault="00332157" w:rsidP="00332157">
      <w:pPr>
        <w:numPr>
          <w:ilvl w:val="0"/>
          <w:numId w:val="1"/>
        </w:numPr>
        <w:rPr>
          <w:rFonts w:ascii="Times New Roman" w:eastAsia="Times New Roman" w:hAnsi="Times New Roman" w:cs="Times New Roman"/>
        </w:rPr>
      </w:pPr>
      <w:r>
        <w:rPr>
          <w:rFonts w:ascii="Times New Roman" w:eastAsia="Times New Roman" w:hAnsi="Times New Roman" w:cs="Times New Roman"/>
        </w:rPr>
        <w:t>Finance Committee Report on last FC meeting</w:t>
      </w:r>
    </w:p>
    <w:p w14:paraId="3AAB8302" w14:textId="77777777" w:rsidR="00332157" w:rsidRDefault="00332157" w:rsidP="00332157">
      <w:pPr>
        <w:numPr>
          <w:ilvl w:val="0"/>
          <w:numId w:val="1"/>
        </w:numPr>
        <w:rPr>
          <w:rFonts w:ascii="Times New Roman" w:eastAsia="Times New Roman" w:hAnsi="Times New Roman" w:cs="Times New Roman"/>
        </w:rPr>
      </w:pPr>
    </w:p>
    <w:p w14:paraId="60CDBE2A" w14:textId="3CDE178D" w:rsidR="00332157" w:rsidRDefault="00332157" w:rsidP="00332157">
      <w:pPr>
        <w:numPr>
          <w:ilvl w:val="0"/>
          <w:numId w:val="1"/>
        </w:numPr>
        <w:rPr>
          <w:rFonts w:ascii="Times New Roman" w:eastAsia="Times New Roman" w:hAnsi="Times New Roman" w:cs="Times New Roman"/>
        </w:rPr>
      </w:pPr>
      <w:r>
        <w:rPr>
          <w:rFonts w:ascii="Times New Roman" w:eastAsia="Times New Roman" w:hAnsi="Times New Roman" w:cs="Times New Roman"/>
        </w:rPr>
        <w:t>Director’s Report – PEC update, site visit, Access 2.0, technology, trainings</w:t>
      </w:r>
      <w:r w:rsidR="007E0CCA">
        <w:rPr>
          <w:rFonts w:ascii="Times New Roman" w:eastAsia="Times New Roman" w:hAnsi="Times New Roman" w:cs="Times New Roman"/>
        </w:rPr>
        <w:t xml:space="preserve"> – see attached</w:t>
      </w:r>
    </w:p>
    <w:p w14:paraId="50053450" w14:textId="77777777" w:rsidR="00332157" w:rsidRDefault="00332157" w:rsidP="00332157">
      <w:pPr>
        <w:ind w:left="990"/>
        <w:rPr>
          <w:rFonts w:ascii="Times New Roman" w:eastAsia="Times New Roman" w:hAnsi="Times New Roman" w:cs="Times New Roman"/>
        </w:rPr>
      </w:pPr>
    </w:p>
    <w:p w14:paraId="6C9A8193" w14:textId="77777777" w:rsidR="00C90066" w:rsidRDefault="00C90066">
      <w:pPr>
        <w:rPr>
          <w:rFonts w:ascii="Arial" w:eastAsia="Arial" w:hAnsi="Arial" w:cs="Arial"/>
          <w:color w:val="222222"/>
          <w:sz w:val="19"/>
          <w:szCs w:val="19"/>
          <w:highlight w:val="white"/>
        </w:rPr>
      </w:pPr>
    </w:p>
    <w:p w14:paraId="7E69D40B" w14:textId="77777777" w:rsidR="00C90066" w:rsidRDefault="00C90066">
      <w:pPr>
        <w:rPr>
          <w:rFonts w:ascii="Arial" w:eastAsia="Arial" w:hAnsi="Arial" w:cs="Arial"/>
          <w:color w:val="222222"/>
          <w:sz w:val="19"/>
          <w:szCs w:val="19"/>
          <w:highlight w:val="white"/>
        </w:rPr>
      </w:pPr>
    </w:p>
    <w:p w14:paraId="3CF89CB6" w14:textId="77777777" w:rsidR="00C90066" w:rsidRDefault="00C90066">
      <w:pPr>
        <w:rPr>
          <w:rFonts w:ascii="Arial" w:eastAsia="Arial" w:hAnsi="Arial" w:cs="Arial"/>
          <w:color w:val="222222"/>
          <w:sz w:val="19"/>
          <w:szCs w:val="19"/>
          <w:highlight w:val="white"/>
        </w:rPr>
      </w:pPr>
    </w:p>
    <w:p w14:paraId="28A0CF8E" w14:textId="5D3355A3" w:rsidR="00C90066" w:rsidRDefault="00316373">
      <w:pPr>
        <w:rPr>
          <w:rFonts w:ascii="Arial" w:eastAsia="Arial" w:hAnsi="Arial" w:cs="Arial"/>
          <w:color w:val="222222"/>
          <w:sz w:val="19"/>
          <w:szCs w:val="19"/>
          <w:highlight w:val="white"/>
        </w:rPr>
      </w:pPr>
      <w:r>
        <w:rPr>
          <w:rFonts w:ascii="Arial" w:eastAsia="Arial" w:hAnsi="Arial" w:cs="Arial"/>
          <w:color w:val="222222"/>
          <w:sz w:val="19"/>
          <w:szCs w:val="19"/>
          <w:highlight w:val="white"/>
        </w:rPr>
        <w:t>C... *Budget Authority for Business Manager for final cleanup Approval for the Principal/Director and the Business Manager enter final BAR on behalf of school</w:t>
      </w:r>
    </w:p>
    <w:p w14:paraId="15692A14" w14:textId="77777777" w:rsidR="00481581" w:rsidRDefault="00481581"/>
    <w:p w14:paraId="3C474178" w14:textId="0A4A438F" w:rsidR="00C90066" w:rsidRDefault="00316373">
      <w:bookmarkStart w:id="0" w:name="_gjdgxs" w:colFirst="0" w:colLast="0"/>
      <w:bookmarkEnd w:id="0"/>
      <w:r>
        <w:tab/>
        <w:t>D</w:t>
      </w:r>
      <w:r>
        <w:tab/>
        <w:t xml:space="preserve">*Discussion regarding approval of the SY 2018-2019 Budget Calendar and SY 20Discussion regarding facility changes for school safety and classroom movement.  </w:t>
      </w:r>
      <w:r w:rsidR="00BA6FE1">
        <w:t xml:space="preserve">– Teachers calendar and Director Calendar. Mr. Michael Rael </w:t>
      </w:r>
      <w:r w:rsidR="002625F0">
        <w:t xml:space="preserve">entertain a motion to approve the calendar presented by staff 155 instructional days and 33 PD days. Dr. Stephanie Owens motion. Ms. Erica </w:t>
      </w:r>
      <w:proofErr w:type="spellStart"/>
      <w:r w:rsidR="002625F0">
        <w:t>Lannon</w:t>
      </w:r>
      <w:proofErr w:type="spellEnd"/>
      <w:r w:rsidR="002625F0">
        <w:t xml:space="preserve"> second. All approve. </w:t>
      </w:r>
    </w:p>
    <w:p w14:paraId="5E0E69D0" w14:textId="5258C06F" w:rsidR="002625F0" w:rsidRDefault="002625F0">
      <w:r>
        <w:t xml:space="preserve"> - Budget Review and Approval – Mr. Michael Rael entertain a motion to approve budget as 2018-2019 as presented</w:t>
      </w:r>
      <w:r w:rsidR="007E0CCA">
        <w:t xml:space="preserve"> but can change after July 1, 2018. Ms. Erica </w:t>
      </w:r>
      <w:proofErr w:type="spellStart"/>
      <w:r w:rsidR="007E0CCA">
        <w:t>Lannon</w:t>
      </w:r>
      <w:proofErr w:type="spellEnd"/>
      <w:r w:rsidR="007E0CCA">
        <w:t xml:space="preserve"> motion, Mr. Stephen </w:t>
      </w:r>
      <w:proofErr w:type="spellStart"/>
      <w:r w:rsidR="007E0CCA">
        <w:t>Abt</w:t>
      </w:r>
      <w:proofErr w:type="spellEnd"/>
      <w:r w:rsidR="007E0CCA">
        <w:t xml:space="preserve"> second. Roll Call vote Dr. Stephanie Owens no, Ms. Erica </w:t>
      </w:r>
      <w:proofErr w:type="spellStart"/>
      <w:r w:rsidR="007E0CCA">
        <w:t>Lannon</w:t>
      </w:r>
      <w:proofErr w:type="spellEnd"/>
      <w:r w:rsidR="007E0CCA">
        <w:t xml:space="preserve"> yes. Mr. Stephen Abt. Salary Schedule Mr. Michael Rael entertain a motion to approve Salary Schedule all approve.</w:t>
      </w:r>
    </w:p>
    <w:p w14:paraId="31DB3DE3" w14:textId="42E205F5" w:rsidR="007E0CCA" w:rsidRDefault="007E0CCA"/>
    <w:p w14:paraId="740B4F55" w14:textId="44128D29" w:rsidR="007E0CCA" w:rsidRDefault="007E0CCA">
      <w:r>
        <w:t xml:space="preserve">Meeting got called to order again at 7:15 pm. </w:t>
      </w:r>
    </w:p>
    <w:p w14:paraId="14A76BFE" w14:textId="77777777" w:rsidR="00C90066" w:rsidRDefault="00C90066"/>
    <w:p w14:paraId="75E6A91D" w14:textId="0FFEA0A8" w:rsidR="00C90066" w:rsidRPr="00481581" w:rsidRDefault="00316373">
      <w:pPr>
        <w:numPr>
          <w:ilvl w:val="0"/>
          <w:numId w:val="1"/>
        </w:numPr>
        <w:pBdr>
          <w:top w:val="nil"/>
          <w:left w:val="nil"/>
          <w:bottom w:val="nil"/>
          <w:right w:val="nil"/>
          <w:between w:val="nil"/>
        </w:pBdr>
        <w:contextualSpacing/>
      </w:pPr>
      <w:r>
        <w:rPr>
          <w:color w:val="000000"/>
        </w:rPr>
        <w:t>*Discussion regarding Annalise’s RWYEP request</w:t>
      </w:r>
      <w:r w:rsidR="006F75F3">
        <w:rPr>
          <w:color w:val="000000"/>
        </w:rPr>
        <w:t xml:space="preserve"> - </w:t>
      </w:r>
    </w:p>
    <w:p w14:paraId="11D680EB" w14:textId="77777777" w:rsidR="00481581" w:rsidRDefault="00481581">
      <w:pPr>
        <w:numPr>
          <w:ilvl w:val="0"/>
          <w:numId w:val="1"/>
        </w:numPr>
        <w:pBdr>
          <w:top w:val="nil"/>
          <w:left w:val="nil"/>
          <w:bottom w:val="nil"/>
          <w:right w:val="nil"/>
          <w:between w:val="nil"/>
        </w:pBdr>
        <w:contextualSpacing/>
      </w:pPr>
    </w:p>
    <w:p w14:paraId="2CF2C66E" w14:textId="0DD3D12E" w:rsidR="00C90066" w:rsidRDefault="00316373">
      <w:pPr>
        <w:rPr>
          <w:rFonts w:ascii="Times New Roman" w:eastAsia="Times New Roman" w:hAnsi="Times New Roman" w:cs="Times New Roman"/>
        </w:rPr>
      </w:pPr>
      <w:r>
        <w:rPr>
          <w:rFonts w:ascii="Times New Roman" w:eastAsia="Times New Roman" w:hAnsi="Times New Roman" w:cs="Times New Roman"/>
          <w:sz w:val="22"/>
          <w:szCs w:val="22"/>
        </w:rPr>
        <w:tab/>
        <w:t xml:space="preserve">G.  </w:t>
      </w:r>
      <w:r>
        <w:rPr>
          <w:rFonts w:ascii="Times New Roman" w:eastAsia="Times New Roman" w:hAnsi="Times New Roman" w:cs="Times New Roman"/>
        </w:rPr>
        <w:t>*Verify date of next Governance Council Meeting –</w:t>
      </w:r>
      <w:r>
        <w:rPr>
          <w:rFonts w:ascii="Times New Roman" w:eastAsia="Times New Roman" w:hAnsi="Times New Roman" w:cs="Times New Roman"/>
          <w:b/>
        </w:rPr>
        <w:t xml:space="preserve"> June 20, 2018 at 6pm</w:t>
      </w:r>
      <w:r>
        <w:rPr>
          <w:rFonts w:ascii="Times New Roman" w:eastAsia="Times New Roman" w:hAnsi="Times New Roman" w:cs="Times New Roman"/>
        </w:rPr>
        <w:t>.</w:t>
      </w:r>
      <w:r w:rsidR="006F75F3">
        <w:rPr>
          <w:rFonts w:ascii="Times New Roman" w:eastAsia="Times New Roman" w:hAnsi="Times New Roman" w:cs="Times New Roman"/>
        </w:rPr>
        <w:t xml:space="preserve"> Mr. Michael Rael entertain a motion to change meeting to June 27, 2018 at 6:00pm. All in favor agreed. </w:t>
      </w:r>
    </w:p>
    <w:p w14:paraId="78B33E67" w14:textId="77777777" w:rsidR="00C90066" w:rsidRDefault="00C90066">
      <w:pPr>
        <w:rPr>
          <w:rFonts w:ascii="Times New Roman" w:eastAsia="Times New Roman" w:hAnsi="Times New Roman" w:cs="Times New Roman"/>
        </w:rPr>
      </w:pPr>
    </w:p>
    <w:p w14:paraId="5B533627" w14:textId="182D344C" w:rsidR="00C854E0" w:rsidRDefault="00316373">
      <w:r>
        <w:t xml:space="preserve">IV.  </w:t>
      </w:r>
      <w:r w:rsidR="00C854E0">
        <w:t>Charter School training</w:t>
      </w:r>
      <w:r w:rsidR="009E4D81">
        <w:t xml:space="preserve">- June 21-23 GC members. </w:t>
      </w:r>
    </w:p>
    <w:p w14:paraId="193C06C7" w14:textId="2EDCB87E" w:rsidR="00C64B1F" w:rsidRDefault="00C64B1F"/>
    <w:p w14:paraId="649E7617" w14:textId="1D131440" w:rsidR="00C64B1F" w:rsidRDefault="00C64B1F">
      <w:r>
        <w:t xml:space="preserve">Add to June Meeting – Vote in to Governing Council Jenny Lewis and Robin </w:t>
      </w:r>
      <w:proofErr w:type="gramStart"/>
      <w:r>
        <w:t>Mayo.*</w:t>
      </w:r>
      <w:bookmarkStart w:id="1" w:name="_GoBack"/>
      <w:bookmarkEnd w:id="1"/>
      <w:proofErr w:type="gramEnd"/>
    </w:p>
    <w:p w14:paraId="288D7F53" w14:textId="77777777" w:rsidR="00C854E0" w:rsidRDefault="00C854E0"/>
    <w:p w14:paraId="426D6572" w14:textId="77777777" w:rsidR="00C854E0" w:rsidRDefault="00C854E0"/>
    <w:p w14:paraId="0F6DEA76" w14:textId="030CE16F" w:rsidR="00C90066" w:rsidRDefault="00316373" w:rsidP="00C64B1F">
      <w:r>
        <w:t>Executive Session – Transitions.</w:t>
      </w:r>
      <w:r w:rsidR="00C64B1F" w:rsidRPr="00C64B1F">
        <w:t xml:space="preserve"> </w:t>
      </w:r>
    </w:p>
    <w:p w14:paraId="06C859DB" w14:textId="20311832" w:rsidR="00C90066" w:rsidRDefault="00316373">
      <w:r>
        <w:t xml:space="preserve">           Middle School teacher </w:t>
      </w:r>
    </w:p>
    <w:p w14:paraId="5A35E84D" w14:textId="306B1C66" w:rsidR="00C64B1F" w:rsidRDefault="00C64B1F" w:rsidP="00C64B1F">
      <w:r>
        <w:t>-</w:t>
      </w:r>
      <w:r w:rsidRPr="00C64B1F">
        <w:t xml:space="preserve"> </w:t>
      </w:r>
      <w:r>
        <w:t xml:space="preserve">Erica moves to come out of executive session, seconded by Stephanie. </w:t>
      </w:r>
      <w:proofErr w:type="spellStart"/>
      <w:r>
        <w:t>Role</w:t>
      </w:r>
      <w:proofErr w:type="spellEnd"/>
      <w:r>
        <w:t xml:space="preserve"> call vote: all in favor </w:t>
      </w:r>
    </w:p>
    <w:p w14:paraId="611DBFAA" w14:textId="77777777" w:rsidR="00C64B1F" w:rsidRDefault="00C64B1F" w:rsidP="00C64B1F">
      <w:r>
        <w:t>Came out of executive session at 8:03, no action taken.</w:t>
      </w:r>
    </w:p>
    <w:p w14:paraId="4D4ED9F6" w14:textId="77777777" w:rsidR="00C64B1F" w:rsidRDefault="00C64B1F" w:rsidP="00C64B1F">
      <w:r>
        <w:t>Cannot vote on signing the director contract because there is no action item on the agenda. Michael will call a special meeting for this Friday, May 25</w:t>
      </w:r>
      <w:r>
        <w:rPr>
          <w:vertAlign w:val="superscript"/>
        </w:rPr>
        <w:t>th</w:t>
      </w:r>
      <w:r>
        <w:t xml:space="preserve">, at 4pm for the vote. </w:t>
      </w:r>
    </w:p>
    <w:p w14:paraId="167A0AD7" w14:textId="62FE87F6" w:rsidR="00C64B1F" w:rsidRDefault="00C64B1F"/>
    <w:p w14:paraId="4F2BE7BF" w14:textId="77777777" w:rsidR="00C90066" w:rsidRDefault="00C90066">
      <w:pPr>
        <w:rPr>
          <w:rFonts w:ascii="Times New Roman" w:eastAsia="Times New Roman" w:hAnsi="Times New Roman" w:cs="Times New Roman"/>
        </w:rPr>
      </w:pPr>
    </w:p>
    <w:p w14:paraId="62666546" w14:textId="77777777" w:rsidR="00C90066" w:rsidRDefault="00316373">
      <w:pPr>
        <w:rPr>
          <w:rFonts w:ascii="Times New Roman" w:eastAsia="Times New Roman" w:hAnsi="Times New Roman" w:cs="Times New Roman"/>
        </w:rPr>
      </w:pPr>
      <w:r>
        <w:rPr>
          <w:rFonts w:ascii="Times New Roman" w:eastAsia="Times New Roman" w:hAnsi="Times New Roman" w:cs="Times New Roman"/>
        </w:rPr>
        <w:t xml:space="preserve">V. *Adjournment </w:t>
      </w:r>
    </w:p>
    <w:p w14:paraId="0D4814EF" w14:textId="77777777" w:rsidR="00C90066" w:rsidRDefault="00316373">
      <w:pPr>
        <w:rPr>
          <w:rFonts w:ascii="Times New Roman" w:eastAsia="Times New Roman" w:hAnsi="Times New Roman" w:cs="Times New Roman"/>
        </w:rPr>
      </w:pPr>
      <w:r>
        <w:rPr>
          <w:rFonts w:ascii="Times New Roman" w:eastAsia="Times New Roman" w:hAnsi="Times New Roman" w:cs="Times New Roman"/>
        </w:rPr>
        <w:t xml:space="preserve">        </w:t>
      </w:r>
    </w:p>
    <w:p w14:paraId="2157DAE2" w14:textId="77777777" w:rsidR="00C90066" w:rsidRDefault="00C90066">
      <w:pPr>
        <w:rPr>
          <w:rFonts w:ascii="Times New Roman" w:eastAsia="Times New Roman" w:hAnsi="Times New Roman" w:cs="Times New Roman"/>
        </w:rPr>
      </w:pPr>
    </w:p>
    <w:p w14:paraId="4274E392" w14:textId="77777777" w:rsidR="00C90066" w:rsidRDefault="00C90066">
      <w:pPr>
        <w:rPr>
          <w:rFonts w:ascii="Times New Roman" w:eastAsia="Times New Roman" w:hAnsi="Times New Roman" w:cs="Times New Roman"/>
        </w:rPr>
      </w:pPr>
    </w:p>
    <w:p w14:paraId="194B3F38" w14:textId="77777777" w:rsidR="00C90066" w:rsidRDefault="00C90066">
      <w:pPr>
        <w:rPr>
          <w:rFonts w:ascii="Times New Roman" w:eastAsia="Times New Roman" w:hAnsi="Times New Roman" w:cs="Times New Roman"/>
        </w:rPr>
      </w:pPr>
    </w:p>
    <w:sectPr w:rsidR="00C90066">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F9EE" w14:textId="77777777" w:rsidR="00EA0D54" w:rsidRDefault="00EA0D54">
      <w:r>
        <w:separator/>
      </w:r>
    </w:p>
  </w:endnote>
  <w:endnote w:type="continuationSeparator" w:id="0">
    <w:p w14:paraId="64FD0DDB" w14:textId="77777777" w:rsidR="00EA0D54" w:rsidRDefault="00EA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F472" w14:textId="77777777" w:rsidR="00C90066" w:rsidRDefault="00C90066">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6248" w14:textId="77777777" w:rsidR="00EA0D54" w:rsidRDefault="00EA0D54">
      <w:r>
        <w:separator/>
      </w:r>
    </w:p>
  </w:footnote>
  <w:footnote w:type="continuationSeparator" w:id="0">
    <w:p w14:paraId="42B5BF72" w14:textId="77777777" w:rsidR="00EA0D54" w:rsidRDefault="00EA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773A" w14:textId="77777777" w:rsidR="00C90066" w:rsidRDefault="00316373">
    <w:pPr>
      <w:tabs>
        <w:tab w:val="center" w:pos="4320"/>
        <w:tab w:val="right" w:pos="8640"/>
      </w:tabs>
      <w:jc w:val="center"/>
    </w:pPr>
    <w:r>
      <w:rPr>
        <w:noProof/>
      </w:rPr>
      <mc:AlternateContent>
        <mc:Choice Requires="wps">
          <w:drawing>
            <wp:anchor distT="0" distB="0" distL="114300" distR="114300" simplePos="0" relativeHeight="251658240" behindDoc="0" locked="0" layoutInCell="1" hidden="0" allowOverlap="1" wp14:anchorId="25C83E0C" wp14:editId="0E011D5E">
              <wp:simplePos x="0" y="0"/>
              <wp:positionH relativeFrom="margin">
                <wp:posOffset>1511300</wp:posOffset>
              </wp:positionH>
              <wp:positionV relativeFrom="paragraph">
                <wp:posOffset>0</wp:posOffset>
              </wp:positionV>
              <wp:extent cx="3676650" cy="384810"/>
              <wp:effectExtent l="0" t="0" r="0" b="0"/>
              <wp:wrapNone/>
              <wp:docPr id="2" name="Rectangle 2"/>
              <wp:cNvGraphicFramePr/>
              <a:graphic xmlns:a="http://schemas.openxmlformats.org/drawingml/2006/main">
                <a:graphicData uri="http://schemas.microsoft.com/office/word/2010/wordprocessingShape">
                  <wps:wsp>
                    <wps:cNvSpPr/>
                    <wps:spPr>
                      <a:xfrm>
                        <a:off x="3517200" y="3597120"/>
                        <a:ext cx="3657600" cy="365760"/>
                      </a:xfrm>
                      <a:prstGeom prst="rect">
                        <a:avLst/>
                      </a:prstGeom>
                      <a:noFill/>
                      <a:ln>
                        <a:noFill/>
                      </a:ln>
                    </wps:spPr>
                    <wps:txbx>
                      <w:txbxContent>
                        <w:p w14:paraId="4BBDE873" w14:textId="77777777" w:rsidR="00C90066" w:rsidRDefault="00316373">
                          <w:pPr>
                            <w:jc w:val="center"/>
                            <w:textDirection w:val="btLr"/>
                          </w:pPr>
                          <w:r>
                            <w:rPr>
                              <w:rFonts w:ascii="Arial" w:eastAsia="Arial" w:hAnsi="Arial" w:cs="Arial"/>
                              <w:color w:val="000000"/>
                              <w:sz w:val="144"/>
                            </w:rPr>
                            <w:t>roots &amp; wings</w:t>
                          </w:r>
                        </w:p>
                      </w:txbxContent>
                    </wps:txbx>
                    <wps:bodyPr spcFirstLastPara="1" wrap="square" lIns="91425" tIns="91425" rIns="91425" bIns="91425" anchor="ctr" anchorCtr="0"/>
                  </wps:wsp>
                </a:graphicData>
              </a:graphic>
            </wp:anchor>
          </w:drawing>
        </mc:Choice>
        <mc:Fallback>
          <w:pict>
            <v:rect w14:anchorId="25C83E0C" id="Rectangle 2" o:spid="_x0000_s1026" style="position:absolute;left:0;text-align:left;margin-left:119pt;margin-top:0;width:289.5pt;height:30.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" filled="f" stroked="f">
              <v:textbox inset="2.53958mm,2.53958mm,2.53958mm,2.53958mm">
                <w:txbxContent>
                  <w:p w14:paraId="4BBDE873" w14:textId="77777777" w:rsidR="00C90066" w:rsidRDefault="00316373">
                    <w:pPr>
                      <w:jc w:val="center"/>
                      <w:textDirection w:val="btLr"/>
                    </w:pPr>
                    <w:r>
                      <w:rPr>
                        <w:rFonts w:ascii="Arial" w:eastAsia="Arial" w:hAnsi="Arial" w:cs="Arial"/>
                        <w:color w:val="000000"/>
                        <w:sz w:val="144"/>
                      </w:rPr>
                      <w:t>roots &amp; wings</w:t>
                    </w:r>
                  </w:p>
                </w:txbxContent>
              </v:textbox>
              <w10:wrap anchorx="margin"/>
            </v:rect>
          </w:pict>
        </mc:Fallback>
      </mc:AlternateContent>
    </w:r>
  </w:p>
  <w:p w14:paraId="1943A34C" w14:textId="77777777" w:rsidR="00C90066" w:rsidRDefault="00C90066">
    <w:pPr>
      <w:ind w:right="-720"/>
      <w:jc w:val="center"/>
    </w:pPr>
  </w:p>
  <w:p w14:paraId="52DC4910" w14:textId="77777777" w:rsidR="00C90066" w:rsidRDefault="00316373">
    <w:pPr>
      <w:ind w:right="-720" w:firstLine="90"/>
      <w:jc w:val="center"/>
      <w:rPr>
        <w:sz w:val="22"/>
        <w:szCs w:val="22"/>
      </w:rPr>
    </w:pPr>
    <w:r>
      <w:rPr>
        <w:noProof/>
      </w:rPr>
      <mc:AlternateContent>
        <mc:Choice Requires="wps">
          <w:drawing>
            <wp:anchor distT="0" distB="0" distL="114300" distR="114300" simplePos="0" relativeHeight="251659264" behindDoc="0" locked="0" layoutInCell="1" hidden="0" allowOverlap="1" wp14:anchorId="5BD04BCE" wp14:editId="60F90190">
              <wp:simplePos x="0" y="0"/>
              <wp:positionH relativeFrom="margin">
                <wp:posOffset>1854200</wp:posOffset>
              </wp:positionH>
              <wp:positionV relativeFrom="paragraph">
                <wp:posOffset>88900</wp:posOffset>
              </wp:positionV>
              <wp:extent cx="3036570" cy="201930"/>
              <wp:effectExtent l="0" t="0" r="0" b="0"/>
              <wp:wrapNone/>
              <wp:docPr id="1" name="Rectangle 1"/>
              <wp:cNvGraphicFramePr/>
              <a:graphic xmlns:a="http://schemas.openxmlformats.org/drawingml/2006/main">
                <a:graphicData uri="http://schemas.microsoft.com/office/word/2010/wordprocessingShape">
                  <wps:wsp>
                    <wps:cNvSpPr/>
                    <wps:spPr>
                      <a:xfrm>
                        <a:off x="3837240" y="3688560"/>
                        <a:ext cx="3017520" cy="182880"/>
                      </a:xfrm>
                      <a:prstGeom prst="rect">
                        <a:avLst/>
                      </a:prstGeom>
                      <a:noFill/>
                      <a:ln>
                        <a:noFill/>
                      </a:ln>
                    </wps:spPr>
                    <wps:txbx>
                      <w:txbxContent>
                        <w:p w14:paraId="2F7994BF" w14:textId="77777777" w:rsidR="00C90066" w:rsidRPr="00481581" w:rsidRDefault="00316373">
                          <w:pPr>
                            <w:jc w:val="center"/>
                            <w:textDirection w:val="btLr"/>
                            <w:rPr>
                              <w:lang w:val="es-ES"/>
                            </w:rPr>
                          </w:pPr>
                          <w:r w:rsidRPr="00481581">
                            <w:rPr>
                              <w:rFonts w:ascii="Balthazar" w:eastAsia="Balthazar" w:hAnsi="Balthazar" w:cs="Balthazar"/>
                              <w:b/>
                              <w:color w:val="000000"/>
                              <w:sz w:val="144"/>
                              <w:lang w:val="es-ES"/>
                            </w:rPr>
                            <w:t>c o m m u n i t y   s c h o o l</w:t>
                          </w:r>
                          <w:r w:rsidRPr="00481581">
                            <w:rPr>
                              <w:rFonts w:ascii="Balthazar" w:eastAsia="Balthazar" w:hAnsi="Balthazar" w:cs="Balthazar"/>
                              <w:b/>
                              <w:color w:val="000000"/>
                              <w:sz w:val="144"/>
                              <w:lang w:val="es-ES"/>
                            </w:rPr>
                            <w:br/>
                            <w:t xml:space="preserve">                                       </w:t>
                          </w:r>
                        </w:p>
                      </w:txbxContent>
                    </wps:txbx>
                    <wps:bodyPr spcFirstLastPara="1" wrap="square" lIns="91425" tIns="91425" rIns="91425" bIns="91425" anchor="ctr" anchorCtr="0"/>
                  </wps:wsp>
                </a:graphicData>
              </a:graphic>
            </wp:anchor>
          </w:drawing>
        </mc:Choice>
        <mc:Fallback>
          <w:pict>
            <v:rect w14:anchorId="5BD04BCE" id="Rectangle 1" o:spid="_x0000_s1027" style="position:absolute;left:0;text-align:left;margin-left:146pt;margin-top:7pt;width:239.1pt;height:15.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" filled="f" stroked="f">
              <v:textbox inset="2.53958mm,2.53958mm,2.53958mm,2.53958mm">
                <w:txbxContent>
                  <w:p w14:paraId="2F7994BF" w14:textId="77777777" w:rsidR="00C90066" w:rsidRPr="00481581" w:rsidRDefault="00316373">
                    <w:pPr>
                      <w:jc w:val="center"/>
                      <w:textDirection w:val="btLr"/>
                      <w:rPr>
                        <w:lang w:val="es-ES"/>
                      </w:rPr>
                    </w:pPr>
                    <w:r w:rsidRPr="00481581">
                      <w:rPr>
                        <w:rFonts w:ascii="Balthazar" w:eastAsia="Balthazar" w:hAnsi="Balthazar" w:cs="Balthazar"/>
                        <w:b/>
                        <w:color w:val="000000"/>
                        <w:sz w:val="144"/>
                        <w:lang w:val="es-ES"/>
                      </w:rPr>
                      <w:t>c o m m u n i t y   s c h o o l</w:t>
                    </w:r>
                    <w:r w:rsidRPr="00481581">
                      <w:rPr>
                        <w:rFonts w:ascii="Balthazar" w:eastAsia="Balthazar" w:hAnsi="Balthazar" w:cs="Balthazar"/>
                        <w:b/>
                        <w:color w:val="000000"/>
                        <w:sz w:val="144"/>
                        <w:lang w:val="es-ES"/>
                      </w:rPr>
                      <w:br/>
                      <w:t xml:space="preserve">                                       </w:t>
                    </w:r>
                  </w:p>
                </w:txbxContent>
              </v:textbox>
              <w10:wrap anchorx="margin"/>
            </v:rect>
          </w:pict>
        </mc:Fallback>
      </mc:AlternateContent>
    </w:r>
  </w:p>
  <w:p w14:paraId="67EBDC54" w14:textId="77777777" w:rsidR="00C90066" w:rsidRDefault="00C90066">
    <w:pPr>
      <w:ind w:right="-720"/>
      <w:jc w:val="center"/>
      <w:rPr>
        <w:rFonts w:ascii="Balthazar" w:eastAsia="Balthazar" w:hAnsi="Balthazar" w:cs="Balthazar"/>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0DAD"/>
    <w:multiLevelType w:val="multilevel"/>
    <w:tmpl w:val="B2F8882C"/>
    <w:lvl w:ilvl="0">
      <w:start w:val="1"/>
      <w:numFmt w:val="upperLetter"/>
      <w:lvlText w:val="%1."/>
      <w:lvlJc w:val="left"/>
      <w:pPr>
        <w:ind w:left="45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90066"/>
    <w:rsid w:val="002625F0"/>
    <w:rsid w:val="00316373"/>
    <w:rsid w:val="00332157"/>
    <w:rsid w:val="00481581"/>
    <w:rsid w:val="004B2DDF"/>
    <w:rsid w:val="005E679A"/>
    <w:rsid w:val="006F75F3"/>
    <w:rsid w:val="007E0CCA"/>
    <w:rsid w:val="009E4D81"/>
    <w:rsid w:val="00BA6FE1"/>
    <w:rsid w:val="00C64B1F"/>
    <w:rsid w:val="00C854E0"/>
    <w:rsid w:val="00C90066"/>
    <w:rsid w:val="00E03BA6"/>
    <w:rsid w:val="00EA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0B72"/>
  <w15:docId w15:val="{D2E59A36-54B5-4DDC-9764-44E6E6B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sz w:val="28"/>
      <w:szCs w:val="28"/>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spacing w:before="240" w:after="60"/>
      <w:outlineLvl w:val="2"/>
    </w:pPr>
    <w:rPr>
      <w:rFonts w:ascii="Arial" w:eastAsia="Arial" w:hAnsi="Arial" w:cs="Arial"/>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1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6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Medina</cp:lastModifiedBy>
  <cp:revision>3</cp:revision>
  <cp:lastPrinted>2018-05-23T23:03:00Z</cp:lastPrinted>
  <dcterms:created xsi:type="dcterms:W3CDTF">2018-05-24T01:36:00Z</dcterms:created>
  <dcterms:modified xsi:type="dcterms:W3CDTF">2018-05-24T17:06:00Z</dcterms:modified>
</cp:coreProperties>
</file>